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A4" w:rsidRPr="0077644C" w:rsidRDefault="00C112A4" w:rsidP="005C3CD1">
      <w:pPr>
        <w:pStyle w:val="a3"/>
        <w:jc w:val="right"/>
        <w:rPr>
          <w:sz w:val="28"/>
          <w:szCs w:val="28"/>
        </w:rPr>
      </w:pPr>
      <w:r w:rsidRPr="0077644C">
        <w:rPr>
          <w:sz w:val="28"/>
          <w:szCs w:val="28"/>
        </w:rPr>
        <w:t xml:space="preserve">Приложение </w:t>
      </w:r>
      <w:r w:rsidR="00D70306" w:rsidRPr="0077644C">
        <w:rPr>
          <w:sz w:val="28"/>
          <w:szCs w:val="28"/>
        </w:rPr>
        <w:t>1</w:t>
      </w:r>
    </w:p>
    <w:p w:rsidR="00C112A4" w:rsidRPr="00D70306" w:rsidRDefault="00C112A4" w:rsidP="00D7030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70306" w:rsidRPr="00D70306" w:rsidRDefault="00D70306" w:rsidP="00D70306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7030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МВД России разработало памятку с советами, как защититься от экономических преступлений «Моя экономическая безопасность. Как не стать жертвой аферистов»</w:t>
      </w:r>
    </w:p>
    <w:p w:rsidR="00D70306" w:rsidRPr="00D70306" w:rsidRDefault="00D70306" w:rsidP="00D70306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7030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Мошенничества занимают в этой массе первое место. Жертвами мошенников, как правило, становятся обычные граждане. </w:t>
      </w:r>
      <w:proofErr w:type="gramStart"/>
      <w:r w:rsidRPr="00D7030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Попадаются на удочку организаторов «финансовых пирамид», приобретают опасные для здоровья </w:t>
      </w:r>
      <w:proofErr w:type="spellStart"/>
      <w:r w:rsidRPr="00D7030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БАДы</w:t>
      </w:r>
      <w:proofErr w:type="spellEnd"/>
      <w:r w:rsidRPr="00D7030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становятся жертвами жилищных афер, наносят непоправимый вред своему здоровью, приобретая контрафактную продукцию.</w:t>
      </w:r>
      <w:proofErr w:type="gramEnd"/>
    </w:p>
    <w:p w:rsidR="00D70306" w:rsidRPr="00D70306" w:rsidRDefault="00D70306" w:rsidP="00D70306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7030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Все разделы построены по единому принципу:</w:t>
      </w:r>
      <w:r w:rsidRPr="00D7030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сначала идет описание схемы мошенничества, а затем приводится несколько советов, как распознать мошенников и что следует предпринять.</w:t>
      </w:r>
    </w:p>
    <w:p w:rsidR="00D70306" w:rsidRDefault="00CD372C" w:rsidP="00D70306">
      <w:pPr>
        <w:pStyle w:val="a3"/>
        <w:spacing w:before="0" w:beforeAutospacing="0" w:after="0" w:afterAutospacing="0"/>
        <w:ind w:left="36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Познакомиться с памяткой, скачать ее  можно на сайте </w:t>
      </w:r>
      <w:hyperlink r:id="rId6" w:history="1">
        <w:r w:rsidR="00F37613" w:rsidRPr="00BC188F">
          <w:rPr>
            <w:rStyle w:val="a4"/>
            <w:rFonts w:ascii="PT Astra Serif" w:hAnsi="PT Astra Serif"/>
            <w:sz w:val="28"/>
            <w:szCs w:val="28"/>
          </w:rPr>
          <w:t>https://мвд.рф/mvd/structure1/Glavnie_upravlenija/Glavnoe_upravlenie_jekonomicheskoj_bezop/pamjatki</w:t>
        </w:r>
      </w:hyperlink>
    </w:p>
    <w:p w:rsidR="00F37613" w:rsidRPr="00E86C0B" w:rsidRDefault="00F37613" w:rsidP="00F37613">
      <w:pPr>
        <w:pStyle w:val="a3"/>
        <w:spacing w:before="0" w:beforeAutospacing="0" w:after="0" w:afterAutospacing="0"/>
        <w:ind w:left="357" w:firstLine="709"/>
        <w:rPr>
          <w:rFonts w:ascii="PT Astra Serif" w:hAnsi="PT Astra Serif" w:cs="Arial"/>
          <w:color w:val="000000"/>
          <w:sz w:val="28"/>
          <w:szCs w:val="28"/>
        </w:rPr>
      </w:pPr>
      <w:r w:rsidRPr="00E86C0B">
        <w:rPr>
          <w:rFonts w:ascii="PT Astra Serif" w:hAnsi="PT Astra Serif" w:cs="Arial"/>
          <w:color w:val="000000"/>
          <w:sz w:val="28"/>
          <w:szCs w:val="28"/>
        </w:rPr>
        <w:t>#</w:t>
      </w:r>
      <w:proofErr w:type="spellStart"/>
      <w:r w:rsidRPr="00E86C0B">
        <w:rPr>
          <w:rFonts w:ascii="PT Astra Serif" w:hAnsi="PT Astra Serif" w:cs="Arial"/>
          <w:color w:val="000000"/>
          <w:sz w:val="28"/>
          <w:szCs w:val="28"/>
        </w:rPr>
        <w:t>Рекомендуемкпросмотру</w:t>
      </w:r>
      <w:proofErr w:type="spellEnd"/>
      <w:r w:rsidRPr="00E86C0B">
        <w:rPr>
          <w:rFonts w:ascii="PT Astra Serif" w:hAnsi="PT Astra Serif" w:cs="Arial"/>
          <w:color w:val="000000"/>
          <w:sz w:val="28"/>
          <w:szCs w:val="28"/>
        </w:rPr>
        <w:t xml:space="preserve"> #</w:t>
      </w:r>
      <w:proofErr w:type="spellStart"/>
      <w:r w:rsidRPr="00E86C0B">
        <w:rPr>
          <w:rFonts w:ascii="PT Astra Serif" w:hAnsi="PT Astra Serif" w:cs="Arial"/>
          <w:color w:val="000000"/>
          <w:sz w:val="28"/>
          <w:szCs w:val="28"/>
        </w:rPr>
        <w:t>МВДрекомендует</w:t>
      </w:r>
      <w:proofErr w:type="spellEnd"/>
      <w:r w:rsidRPr="00E86C0B">
        <w:rPr>
          <w:rFonts w:ascii="PT Astra Serif" w:hAnsi="PT Astra Serif" w:cs="Arial"/>
          <w:color w:val="000000"/>
          <w:sz w:val="28"/>
          <w:szCs w:val="28"/>
        </w:rPr>
        <w:t xml:space="preserve"> #УМВД76предупреждает #безопасныйинтернет76</w:t>
      </w:r>
    </w:p>
    <w:p w:rsidR="00F37613" w:rsidRPr="00D70306" w:rsidRDefault="00F37613" w:rsidP="00D70306">
      <w:pPr>
        <w:pStyle w:val="a3"/>
        <w:spacing w:before="0" w:beforeAutospacing="0" w:after="0" w:afterAutospacing="0"/>
        <w:ind w:left="360" w:firstLine="709"/>
        <w:rPr>
          <w:rFonts w:ascii="PT Astra Serif" w:hAnsi="PT Astra Serif"/>
          <w:sz w:val="28"/>
          <w:szCs w:val="28"/>
        </w:rPr>
      </w:pPr>
    </w:p>
    <w:p w:rsidR="00527390" w:rsidRDefault="00527390" w:rsidP="00D70306">
      <w:pPr>
        <w:pStyle w:val="a3"/>
        <w:spacing w:before="0" w:beforeAutospacing="0" w:after="0" w:afterAutospacing="0"/>
        <w:ind w:left="357" w:firstLine="709"/>
        <w:rPr>
          <w:rFonts w:ascii="PT Astra Serif" w:hAnsi="PT Astra Serif"/>
          <w:sz w:val="28"/>
          <w:szCs w:val="28"/>
        </w:rPr>
      </w:pPr>
    </w:p>
    <w:p w:rsidR="00CD372C" w:rsidRPr="00CD372C" w:rsidRDefault="00D70306" w:rsidP="00CD372C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Брошюра </w:t>
      </w:r>
      <w:r w:rsid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«П</w:t>
      </w:r>
      <w:r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олици</w:t>
      </w:r>
      <w:r w:rsid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я</w:t>
      </w:r>
      <w:r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России</w:t>
      </w:r>
      <w:r w:rsid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предупреждает»</w:t>
      </w:r>
      <w:r w:rsidR="00CD372C"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, ориентированная на особо уязвимые </w:t>
      </w:r>
      <w:bookmarkStart w:id="0" w:name="_GoBack"/>
      <w:bookmarkEnd w:id="0"/>
      <w:r w:rsidR="00CD372C"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для п</w:t>
      </w:r>
      <w:r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опыток мошенничества</w:t>
      </w:r>
      <w:r w:rsidR="00CD372C"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категории граждан</w:t>
      </w:r>
      <w:r w:rsidRPr="00CD3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.</w:t>
      </w:r>
    </w:p>
    <w:p w:rsidR="00CD372C" w:rsidRDefault="00D70306" w:rsidP="00CD372C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D3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Отвергая нормы морали и права, мошенники стремятся похитить сбережения и ценности граждан. Их жертвами чаще становятся те, кто живет или подолгу остается в квартире один и не может за себя постоять. Это оставленные дома без присмотра дети, инвалиды, одинокие граждане, пенсионеры и люди старшего возраста. </w:t>
      </w:r>
    </w:p>
    <w:p w:rsidR="00CD372C" w:rsidRDefault="00D70306" w:rsidP="00CD372C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D3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Специально разработанное полицией руководство поможет вам обезопасить себя и своих близких. </w:t>
      </w:r>
    </w:p>
    <w:p w:rsidR="00CD372C" w:rsidRDefault="00CD372C" w:rsidP="00CD372C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Распечатайте Памятку, в</w:t>
      </w:r>
      <w:r w:rsidR="00D70306" w:rsidRPr="00CD3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озьмите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ее</w:t>
      </w:r>
      <w:r w:rsidR="00D70306" w:rsidRPr="00CD3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 собой, отдайте ее родителям, пожилым соседям, обучите перечисленным здесь правилам детей. </w:t>
      </w:r>
    </w:p>
    <w:p w:rsidR="00CD372C" w:rsidRDefault="00D70306" w:rsidP="00CD372C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D3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Соблюдение этих простых правил – ВАШ ВКЛАД В БЕЗОПАСНОСТЬ как вашего дома и имущества, так и ваших друзей и родных! </w:t>
      </w:r>
    </w:p>
    <w:p w:rsidR="00D70306" w:rsidRPr="00CD372C" w:rsidRDefault="00D70306" w:rsidP="00CD372C">
      <w:pPr>
        <w:shd w:val="clear" w:color="auto" w:fill="FFFFFF"/>
        <w:spacing w:after="0" w:line="240" w:lineRule="auto"/>
        <w:ind w:left="36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D37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Помните: предупрежден – значит вооружен!</w:t>
      </w:r>
    </w:p>
    <w:p w:rsidR="00D70306" w:rsidRPr="00E86C0B" w:rsidRDefault="00CD372C" w:rsidP="00D70306">
      <w:pPr>
        <w:pStyle w:val="a3"/>
        <w:spacing w:before="0" w:beforeAutospacing="0" w:after="0" w:afterAutospacing="0"/>
        <w:ind w:left="357" w:firstLine="709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Познакомиться с памяткой, скачать ее  можно на сайте </w:t>
      </w:r>
      <w:hyperlink r:id="rId7" w:history="1">
        <w:r w:rsidR="00E86C0B" w:rsidRPr="00BC188F">
          <w:rPr>
            <w:rStyle w:val="a4"/>
            <w:rFonts w:ascii="PT Astra Serif" w:hAnsi="PT Astra Serif"/>
            <w:sz w:val="28"/>
            <w:szCs w:val="28"/>
          </w:rPr>
          <w:t>https://мвд.рф/userfiles/a5_pensioneram_screen.pdf</w:t>
        </w:r>
      </w:hyperlink>
      <w:r w:rsidR="00E86C0B">
        <w:rPr>
          <w:rFonts w:ascii="PT Astra Serif" w:hAnsi="PT Astra Serif"/>
          <w:sz w:val="28"/>
          <w:szCs w:val="28"/>
        </w:rPr>
        <w:br/>
      </w:r>
      <w:r w:rsidR="00E86C0B" w:rsidRPr="00E86C0B">
        <w:rPr>
          <w:rFonts w:ascii="PT Astra Serif" w:hAnsi="PT Astra Serif" w:cs="Arial"/>
          <w:color w:val="000000"/>
          <w:sz w:val="28"/>
          <w:szCs w:val="28"/>
        </w:rPr>
        <w:t>#</w:t>
      </w:r>
      <w:proofErr w:type="spellStart"/>
      <w:r w:rsidR="00E86C0B" w:rsidRPr="00E86C0B">
        <w:rPr>
          <w:rFonts w:ascii="PT Astra Serif" w:hAnsi="PT Astra Serif" w:cs="Arial"/>
          <w:color w:val="000000"/>
          <w:sz w:val="28"/>
          <w:szCs w:val="28"/>
        </w:rPr>
        <w:t>Рекомендуемкпросмотру</w:t>
      </w:r>
      <w:proofErr w:type="spellEnd"/>
      <w:r w:rsidR="00E86C0B" w:rsidRPr="00E86C0B">
        <w:rPr>
          <w:rFonts w:ascii="PT Astra Serif" w:hAnsi="PT Astra Serif" w:cs="Arial"/>
          <w:color w:val="000000"/>
          <w:sz w:val="28"/>
          <w:szCs w:val="28"/>
        </w:rPr>
        <w:t xml:space="preserve"> #</w:t>
      </w:r>
      <w:proofErr w:type="spellStart"/>
      <w:r w:rsidR="00E86C0B" w:rsidRPr="00E86C0B">
        <w:rPr>
          <w:rFonts w:ascii="PT Astra Serif" w:hAnsi="PT Astra Serif" w:cs="Arial"/>
          <w:color w:val="000000"/>
          <w:sz w:val="28"/>
          <w:szCs w:val="28"/>
        </w:rPr>
        <w:t>МВДрекомендует</w:t>
      </w:r>
      <w:proofErr w:type="spellEnd"/>
      <w:r w:rsidR="00E86C0B" w:rsidRPr="00E86C0B">
        <w:rPr>
          <w:rFonts w:ascii="PT Astra Serif" w:hAnsi="PT Astra Serif" w:cs="Arial"/>
          <w:color w:val="000000"/>
          <w:sz w:val="28"/>
          <w:szCs w:val="28"/>
        </w:rPr>
        <w:t xml:space="preserve"> #УМВД76предупреждает #безопасныйинтернет76</w:t>
      </w:r>
    </w:p>
    <w:sectPr w:rsidR="00D70306" w:rsidRPr="00E8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8BE"/>
    <w:multiLevelType w:val="hybridMultilevel"/>
    <w:tmpl w:val="3506AE84"/>
    <w:lvl w:ilvl="0" w:tplc="AD3EA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4"/>
    <w:rsid w:val="002248F2"/>
    <w:rsid w:val="00527390"/>
    <w:rsid w:val="005C3CD1"/>
    <w:rsid w:val="0077644C"/>
    <w:rsid w:val="00B320E8"/>
    <w:rsid w:val="00C112A4"/>
    <w:rsid w:val="00C86A38"/>
    <w:rsid w:val="00CA29D5"/>
    <w:rsid w:val="00CD372C"/>
    <w:rsid w:val="00D70306"/>
    <w:rsid w:val="00E86C0B"/>
    <w:rsid w:val="00F2207F"/>
    <w:rsid w:val="00F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2A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70306"/>
    <w:rPr>
      <w:b/>
      <w:bCs/>
    </w:rPr>
  </w:style>
  <w:style w:type="paragraph" w:styleId="a6">
    <w:name w:val="List Paragraph"/>
    <w:basedOn w:val="a"/>
    <w:uiPriority w:val="34"/>
    <w:qFormat/>
    <w:rsid w:val="00D7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2A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70306"/>
    <w:rPr>
      <w:b/>
      <w:bCs/>
    </w:rPr>
  </w:style>
  <w:style w:type="paragraph" w:styleId="a6">
    <w:name w:val="List Paragraph"/>
    <w:basedOn w:val="a"/>
    <w:uiPriority w:val="34"/>
    <w:qFormat/>
    <w:rsid w:val="00D7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4;&#1074;&#1076;.&#1088;&#1092;/userfiles/a5_pensioneram_scre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74;&#1076;.&#1088;&#1092;/mvd/structure1/Glavnie_upravlenija/Glavnoe_upravlenie_jekonomicheskoj_bezop/pamja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7</cp:revision>
  <dcterms:created xsi:type="dcterms:W3CDTF">2025-08-11T08:48:00Z</dcterms:created>
  <dcterms:modified xsi:type="dcterms:W3CDTF">2025-08-11T09:41:00Z</dcterms:modified>
</cp:coreProperties>
</file>